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2" w:rsidRDefault="003B1E42">
      <w:pPr>
        <w:pStyle w:val="af5"/>
        <w:spacing w:before="11"/>
        <w:rPr>
          <w:rFonts w:ascii="Century Gothic" w:hAnsi="Century Gothic" w:cs="Times New Roman"/>
          <w:sz w:val="18"/>
          <w:szCs w:val="18"/>
        </w:rPr>
      </w:pPr>
    </w:p>
    <w:p w:rsidR="003B1E42" w:rsidRDefault="003B1E42">
      <w:pPr>
        <w:pStyle w:val="af5"/>
        <w:spacing w:before="11"/>
        <w:rPr>
          <w:rFonts w:ascii="Century Gothic" w:hAnsi="Century Gothic" w:cs="Times New Roman"/>
          <w:sz w:val="18"/>
          <w:szCs w:val="18"/>
        </w:rPr>
      </w:pPr>
    </w:p>
    <w:p w:rsidR="003B1E42" w:rsidRDefault="003B1E42">
      <w:pPr>
        <w:pStyle w:val="af5"/>
        <w:spacing w:before="11"/>
        <w:rPr>
          <w:rFonts w:ascii="Century Gothic" w:hAnsi="Century Gothic" w:cs="Times New Roman"/>
          <w:sz w:val="18"/>
          <w:szCs w:val="18"/>
        </w:rPr>
      </w:pPr>
    </w:p>
    <w:tbl>
      <w:tblPr>
        <w:tblStyle w:val="TableNormal"/>
        <w:tblW w:w="0" w:type="auto"/>
        <w:tblCellSpacing w:w="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709"/>
        <w:gridCol w:w="717"/>
        <w:gridCol w:w="129"/>
        <w:gridCol w:w="695"/>
        <w:gridCol w:w="20"/>
        <w:gridCol w:w="709"/>
        <w:gridCol w:w="52"/>
        <w:gridCol w:w="92"/>
        <w:gridCol w:w="690"/>
        <w:gridCol w:w="725"/>
        <w:gridCol w:w="4591"/>
      </w:tblGrid>
      <w:tr w:rsidR="003B1E42" w:rsidRPr="00E263CD" w:rsidTr="00BA1858">
        <w:trPr>
          <w:cantSplit/>
          <w:trHeight w:val="326"/>
          <w:tblCellSpacing w:w="4" w:type="dxa"/>
        </w:trPr>
        <w:tc>
          <w:tcPr>
            <w:tcW w:w="1982" w:type="dxa"/>
            <w:gridSpan w:val="2"/>
            <w:shd w:val="clear" w:color="FFFFFF" w:fill="FFFFFF"/>
            <w:vAlign w:val="center"/>
          </w:tcPr>
          <w:p w:rsidR="003B1E42" w:rsidRPr="00E263CD" w:rsidRDefault="00E263CD">
            <w:pPr>
              <w:pStyle w:val="TableParagraph"/>
              <w:spacing w:before="0"/>
              <w:rPr>
                <w:rFonts w:ascii="Century Gothic" w:hAnsi="Century Gothic" w:cs="Times New Roman"/>
                <w:sz w:val="20"/>
              </w:rPr>
            </w:pPr>
            <w:bookmarkStart w:id="0" w:name="_bookmark0"/>
            <w:bookmarkEnd w:id="0"/>
            <w:proofErr w:type="spellStart"/>
            <w:r w:rsidRPr="00E263CD">
              <w:rPr>
                <w:rFonts w:ascii="Century Gothic" w:hAnsi="Century Gothic" w:cs="Times New Roman"/>
                <w:b/>
                <w:sz w:val="20"/>
                <w:szCs w:val="18"/>
              </w:rPr>
              <w:t>Уставка</w:t>
            </w:r>
            <w:proofErr w:type="spellEnd"/>
          </w:p>
        </w:tc>
        <w:tc>
          <w:tcPr>
            <w:tcW w:w="3821" w:type="dxa"/>
            <w:gridSpan w:val="9"/>
            <w:shd w:val="clear" w:color="FFFFFF" w:fill="FFFFFF"/>
            <w:vAlign w:val="center"/>
          </w:tcPr>
          <w:p w:rsidR="003B1E42" w:rsidRPr="00E263CD" w:rsidRDefault="00E263CD">
            <w:pPr>
              <w:pStyle w:val="TableParagraph"/>
              <w:spacing w:before="0"/>
              <w:rPr>
                <w:rFonts w:ascii="Century Gothic" w:hAnsi="Century Gothic" w:cs="Times New Roman"/>
                <w:sz w:val="20"/>
              </w:rPr>
            </w:pPr>
            <w:r w:rsidRPr="00E263CD">
              <w:rPr>
                <w:rFonts w:ascii="Century Gothic" w:hAnsi="Century Gothic" w:cs="Times New Roman"/>
                <w:b/>
                <w:sz w:val="20"/>
                <w:szCs w:val="18"/>
              </w:rPr>
              <w:t>Значение</w:t>
            </w:r>
          </w:p>
        </w:tc>
        <w:tc>
          <w:tcPr>
            <w:tcW w:w="4579" w:type="dxa"/>
            <w:shd w:val="clear" w:color="FFFFFF" w:fill="FFFFFF"/>
            <w:vAlign w:val="center"/>
          </w:tcPr>
          <w:p w:rsidR="003B1E42" w:rsidRPr="00E263CD" w:rsidRDefault="00E263CD">
            <w:pPr>
              <w:pStyle w:val="TableParagraph"/>
              <w:spacing w:before="0"/>
              <w:rPr>
                <w:rFonts w:ascii="Century Gothic" w:hAnsi="Century Gothic" w:cs="Times New Roman"/>
                <w:sz w:val="20"/>
              </w:rPr>
            </w:pPr>
            <w:r w:rsidRPr="00E263CD">
              <w:rPr>
                <w:rFonts w:ascii="Century Gothic" w:hAnsi="Century Gothic" w:cs="Times New Roman"/>
                <w:b/>
                <w:sz w:val="20"/>
                <w:szCs w:val="18"/>
              </w:rPr>
              <w:t>Описание</w:t>
            </w:r>
          </w:p>
        </w:tc>
      </w:tr>
      <w:tr w:rsidR="003B1E42" w:rsidTr="00BA1858">
        <w:trPr>
          <w:cantSplit/>
          <w:trHeight w:val="599"/>
          <w:tblCellSpacing w:w="4" w:type="dxa"/>
        </w:trPr>
        <w:tc>
          <w:tcPr>
            <w:tcW w:w="1982" w:type="dxa"/>
            <w:gridSpan w:val="2"/>
            <w:shd w:val="clear" w:color="FFFFFF" w:fill="FFFFFF"/>
          </w:tcPr>
          <w:p w:rsidR="003B1E42" w:rsidRDefault="003B1E42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Текущее</w:t>
            </w:r>
          </w:p>
        </w:tc>
        <w:tc>
          <w:tcPr>
            <w:tcW w:w="816" w:type="dxa"/>
            <w:gridSpan w:val="2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56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865" w:type="dxa"/>
            <w:gridSpan w:val="4"/>
            <w:tcBorders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Макс.</w:t>
            </w:r>
          </w:p>
        </w:tc>
        <w:tc>
          <w:tcPr>
            <w:tcW w:w="682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Шаг</w:t>
            </w:r>
          </w:p>
        </w:tc>
        <w:tc>
          <w:tcPr>
            <w:tcW w:w="717" w:type="dxa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коэф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возвр</w:t>
            </w:r>
            <w:proofErr w:type="spellEnd"/>
          </w:p>
        </w:tc>
        <w:tc>
          <w:tcPr>
            <w:tcW w:w="4579" w:type="dxa"/>
            <w:shd w:val="clear" w:color="FFFFFF" w:fill="FFFFFF"/>
          </w:tcPr>
          <w:p w:rsidR="003B1E42" w:rsidRDefault="003B1E42">
            <w:pPr>
              <w:rPr>
                <w:rFonts w:ascii="Century Gothic" w:hAnsi="Century Gothic" w:cs="Times New Roman"/>
              </w:rPr>
            </w:pP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0398" w:type="dxa"/>
            <w:gridSpan w:val="12"/>
            <w:shd w:val="clear" w:color="FFFFFF" w:fill="FFFFFF"/>
          </w:tcPr>
          <w:p w:rsidR="003B1E42" w:rsidRDefault="00E263CD">
            <w:pPr>
              <w:pStyle w:val="TableParagraph"/>
              <w:spacing w:before="51"/>
              <w:ind w:left="4519" w:right="416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Общие</w:t>
            </w:r>
            <w:r>
              <w:rPr>
                <w:rFonts w:ascii="Century Gothic" w:hAnsi="Century Gothic" w:cs="Times New Roman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уставки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74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3821" w:type="dxa"/>
            <w:gridSpan w:val="9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16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Текстовое</w:t>
            </w:r>
            <w:r>
              <w:rPr>
                <w:rFonts w:ascii="Century Gothic" w:hAnsi="Century Gothic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поле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Название</w:t>
            </w:r>
            <w:r>
              <w:rPr>
                <w:rFonts w:ascii="Century Gothic" w:hAnsi="Century Gothic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организации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3821" w:type="dxa"/>
            <w:gridSpan w:val="9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16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Текстовое</w:t>
            </w:r>
            <w:r>
              <w:rPr>
                <w:rFonts w:ascii="Century Gothic" w:hAnsi="Century Gothic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поле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Объект</w:t>
            </w:r>
            <w:r>
              <w:rPr>
                <w:rFonts w:ascii="Century Gothic" w:hAnsi="Century Gothic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установки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Шкаф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3821" w:type="dxa"/>
            <w:gridSpan w:val="9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16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Текстовое</w:t>
            </w:r>
            <w:r>
              <w:rPr>
                <w:rFonts w:ascii="Century Gothic" w:hAnsi="Century Gothic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поле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Обозначение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шкафа</w:t>
            </w:r>
          </w:p>
        </w:tc>
      </w:tr>
      <w:tr w:rsidR="003B1E42" w:rsidTr="00BA1858">
        <w:trPr>
          <w:trHeight w:val="326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87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3821" w:type="dxa"/>
            <w:gridSpan w:val="9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16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Текстовое</w:t>
            </w:r>
            <w:r>
              <w:rPr>
                <w:rFonts w:ascii="Century Gothic" w:hAnsi="Century Gothic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поле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Текстовый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комментарий</w:t>
            </w:r>
          </w:p>
        </w:tc>
      </w:tr>
      <w:tr w:rsidR="003B1E42" w:rsidTr="00BA1858">
        <w:trPr>
          <w:trHeight w:val="327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Модель</w:t>
            </w:r>
            <w:r>
              <w:rPr>
                <w:rFonts w:ascii="Century Gothic" w:hAnsi="Century Gothic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ЗПУ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3821" w:type="dxa"/>
            <w:gridSpan w:val="9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16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Текстовое</w:t>
            </w:r>
            <w:r>
              <w:rPr>
                <w:rFonts w:ascii="Century Gothic" w:hAnsi="Century Gothic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поле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Модель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ЗПУ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54" w:right="53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А∙ч</w:t>
            </w:r>
            <w:proofErr w:type="spellEnd"/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45" w:right="14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Емкость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(10-часовая)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Nа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Количество</w:t>
            </w:r>
            <w:r>
              <w:rPr>
                <w:rFonts w:ascii="Century Gothic" w:hAnsi="Century Gothic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аккумуляторов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Uном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1"/>
              <w:ind w:right="231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Номинальное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аккумуляторов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Iшунт</w:t>
            </w:r>
            <w:proofErr w:type="spellEnd"/>
            <w:r>
              <w:rPr>
                <w:rFonts w:ascii="Century Gothic" w:hAnsi="Century Gothic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ном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1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Номинальный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шунта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измерения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326"/>
          <w:tblCellSpacing w:w="4" w:type="dxa"/>
        </w:trPr>
        <w:tc>
          <w:tcPr>
            <w:tcW w:w="10398" w:type="dxa"/>
            <w:gridSpan w:val="12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3699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  <w:r>
              <w:rPr>
                <w:rFonts w:ascii="Century Gothic" w:hAnsi="Century Gothic" w:cs="Times New Roman"/>
                <w:b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Контроль</w:t>
            </w:r>
            <w:r>
              <w:rPr>
                <w:rFonts w:ascii="Century Gothic" w:hAnsi="Century Gothic" w:cs="Times New Roman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326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Uаб</w:t>
            </w:r>
            <w:proofErr w:type="spellEnd"/>
            <w:r>
              <w:rPr>
                <w:rFonts w:ascii="Century Gothic" w:hAnsi="Century Gothic" w:cs="Times New Roman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мин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0"/>
              <w:ind w:right="257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230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right="228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+2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глубокого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разряда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760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Tаб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pacing w:val="-4"/>
                <w:sz w:val="18"/>
                <w:szCs w:val="18"/>
              </w:rPr>
              <w:t>глуб</w:t>
            </w:r>
            <w:proofErr w:type="spellEnd"/>
            <w:r>
              <w:rPr>
                <w:rFonts w:ascii="Century Gothic" w:hAnsi="Century Gothic" w:cs="Times New Roman"/>
                <w:b/>
                <w:spacing w:val="-4"/>
                <w:sz w:val="18"/>
                <w:szCs w:val="18"/>
              </w:rPr>
              <w:t>.</w:t>
            </w:r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разряд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372"/>
                <w:tab w:val="left" w:pos="3134"/>
              </w:tabs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глубокого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разряда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Uаб</w:t>
            </w:r>
            <w:proofErr w:type="spellEnd"/>
            <w:r>
              <w:rPr>
                <w:rFonts w:ascii="Century Gothic" w:hAnsi="Century Gothic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right="257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290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right="261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допустимое</w:t>
            </w:r>
            <w:r>
              <w:rPr>
                <w:rFonts w:ascii="Century Gothic" w:hAnsi="Century Gothic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726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Uаб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макс </w:t>
            </w:r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зар</w:t>
            </w:r>
            <w:proofErr w:type="spellEnd"/>
            <w:proofErr w:type="gram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177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177"/>
              <w:ind w:right="257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177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177"/>
              <w:ind w:left="145" w:right="14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290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177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177"/>
              <w:ind w:right="261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допустимое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Times New Roman"/>
                <w:sz w:val="18"/>
                <w:szCs w:val="18"/>
              </w:rPr>
              <w:t>напряжение  на</w:t>
            </w:r>
            <w:proofErr w:type="gramEnd"/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режиме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24" w:line="260" w:lineRule="atLeast"/>
              <w:ind w:left="21" w:right="24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tаб</w:t>
            </w:r>
            <w:proofErr w:type="spellEnd"/>
            <w:r>
              <w:rPr>
                <w:rFonts w:ascii="Century Gothic" w:hAnsi="Century Gothic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перенапр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24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</w:t>
            </w:r>
            <w:r>
              <w:rPr>
                <w:rFonts w:ascii="Century Gothic" w:hAnsi="Century Gothic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превышению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861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Kп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pacing w:val="-2"/>
                <w:sz w:val="18"/>
                <w:szCs w:val="18"/>
              </w:rPr>
              <w:t>Uаб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   </w:t>
            </w:r>
          </w:p>
          <w:p w:rsidR="003B1E42" w:rsidRDefault="00E263CD">
            <w:pPr>
              <w:pStyle w:val="TableParagraph"/>
              <w:tabs>
                <w:tab w:val="left" w:pos="861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right="286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right="215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0,9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844"/>
                <w:tab w:val="left" w:pos="3470"/>
              </w:tabs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допустимые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пульсации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tкп</w:t>
            </w:r>
            <w:proofErr w:type="spellEnd"/>
            <w:r>
              <w:rPr>
                <w:rFonts w:ascii="Century Gothic" w:hAnsi="Century Gothic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Uаб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45" w:right="14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1800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372"/>
                <w:tab w:val="left" w:pos="3134"/>
              </w:tabs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повышенных</w:t>
            </w:r>
            <w:r>
              <w:rPr>
                <w:rFonts w:ascii="Century Gothic" w:hAnsi="Century Gothic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пульсаций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B101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24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Контроль</w:t>
            </w:r>
            <w:r>
              <w:rPr>
                <w:rFonts w:ascii="Century Gothic" w:hAnsi="Century Gothic" w:cs="Times New Roman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выполнения</w:t>
            </w:r>
            <w:r>
              <w:rPr>
                <w:rFonts w:ascii="Century Gothic" w:hAnsi="Century Gothic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термокомпенсации</w:t>
            </w:r>
            <w:proofErr w:type="spellEnd"/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зарядным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устройством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Uподз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1"/>
              <w:ind w:right="257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45" w:right="14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290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  <w:r>
              <w:rPr>
                <w:rFonts w:ascii="Century Gothic" w:hAnsi="Century Gothic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подзаряда</w:t>
            </w:r>
            <w:proofErr w:type="spellEnd"/>
          </w:p>
        </w:tc>
      </w:tr>
      <w:tr w:rsidR="003B1E42" w:rsidTr="00BA1858">
        <w:trPr>
          <w:trHeight w:val="822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dUаб</w:t>
            </w:r>
            <w:proofErr w:type="spellEnd"/>
            <w:r>
              <w:rPr>
                <w:rFonts w:ascii="Century Gothic" w:hAnsi="Century Gothic" w:cs="Times New Roman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3B1E42">
            <w:pPr>
              <w:pStyle w:val="TableParagraph"/>
              <w:spacing w:before="0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right="182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-0,5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800"/>
                <w:tab w:val="left" w:pos="3376"/>
              </w:tabs>
              <w:spacing w:before="44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допустимое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отклонение</w:t>
            </w:r>
          </w:p>
          <w:p w:rsidR="003B1E42" w:rsidRDefault="00E263CD">
            <w:pPr>
              <w:pStyle w:val="TableParagraph"/>
              <w:tabs>
                <w:tab w:val="left" w:pos="1488"/>
                <w:tab w:val="left" w:pos="1994"/>
                <w:tab w:val="left" w:pos="2448"/>
                <w:tab w:val="left" w:pos="3457"/>
                <w:tab w:val="left" w:pos="3834"/>
              </w:tabs>
              <w:spacing w:before="5" w:line="260" w:lineRule="atLeast"/>
              <w:ind w:left="26" w:right="2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от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уставки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учетом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термокомпенсации</w:t>
            </w:r>
            <w:proofErr w:type="spellEnd"/>
          </w:p>
        </w:tc>
      </w:tr>
      <w:tr w:rsidR="003B1E42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tтк</w:t>
            </w:r>
            <w:proofErr w:type="spellEnd"/>
            <w:r>
              <w:rPr>
                <w:rFonts w:ascii="Century Gothic" w:hAnsi="Century Gothic" w:cs="Times New Roman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сигн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179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 при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отсутствии</w:t>
            </w:r>
            <w:r>
              <w:rPr>
                <w:rFonts w:ascii="Century Gothic" w:hAnsi="Century Gothic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термокомпенсации</w:t>
            </w:r>
            <w:proofErr w:type="spellEnd"/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Kтемп</w:t>
            </w:r>
            <w:proofErr w:type="spellEnd"/>
            <w:r>
              <w:rPr>
                <w:rFonts w:ascii="Century Gothic" w:hAnsi="Century Gothic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59" w:hanging="3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мВ/э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л/°C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2951"/>
              </w:tabs>
              <w:spacing w:before="26" w:line="260" w:lineRule="atLeast"/>
              <w:ind w:left="26" w:righ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Коэффициент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температурной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компенсации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921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Tкомп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низ</w:t>
            </w:r>
            <w:r>
              <w:rPr>
                <w:rFonts w:ascii="Century Gothic" w:hAnsi="Century Gothic" w:cs="Times New Roman"/>
                <w:b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стоп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-40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504"/>
                <w:tab w:val="left" w:pos="3128"/>
              </w:tabs>
              <w:spacing w:before="26" w:line="260" w:lineRule="atLeast"/>
              <w:ind w:left="26" w:right="2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Нижняя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z w:val="18"/>
                <w:szCs w:val="18"/>
              </w:rPr>
              <w:t>граница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прекращения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температурной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компенсации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Tкомп</w:t>
            </w:r>
            <w:proofErr w:type="spellEnd"/>
            <w:r>
              <w:rPr>
                <w:rFonts w:ascii="Century Gothic" w:hAnsi="Century Gothic" w:cs="Times New Roman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низ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Нижняя</w:t>
            </w:r>
            <w:r>
              <w:rPr>
                <w:rFonts w:ascii="Century Gothic" w:hAnsi="Century Gothic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граница</w:t>
            </w:r>
            <w:r>
              <w:rPr>
                <w:rFonts w:ascii="Century Gothic" w:hAnsi="Century Gothic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нормального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диапазона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Tкомп</w:t>
            </w:r>
            <w:proofErr w:type="spellEnd"/>
            <w:r>
              <w:rPr>
                <w:rFonts w:ascii="Century Gothic" w:hAnsi="Century Gothic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верх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Верхняя граница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нормального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диапазона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982" w:type="dxa"/>
            <w:gridSpan w:val="2"/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Уставка</w:t>
            </w:r>
            <w:proofErr w:type="spellEnd"/>
          </w:p>
        </w:tc>
        <w:tc>
          <w:tcPr>
            <w:tcW w:w="3821" w:type="dxa"/>
            <w:gridSpan w:val="9"/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579" w:type="dxa"/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Описание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982" w:type="dxa"/>
            <w:gridSpan w:val="2"/>
            <w:shd w:val="clear" w:color="FFFFFF" w:fill="FFFFFF"/>
          </w:tcPr>
          <w:p w:rsidR="003B1E42" w:rsidRDefault="003B1E42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38" w:type="dxa"/>
            <w:gridSpan w:val="2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Началь</w:t>
            </w:r>
            <w:proofErr w:type="spellEnd"/>
          </w:p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687" w:type="dxa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56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773" w:type="dxa"/>
            <w:gridSpan w:val="3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Макс.</w:t>
            </w:r>
          </w:p>
        </w:tc>
        <w:tc>
          <w:tcPr>
            <w:tcW w:w="774" w:type="dxa"/>
            <w:gridSpan w:val="2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Шаг</w:t>
            </w:r>
          </w:p>
        </w:tc>
        <w:tc>
          <w:tcPr>
            <w:tcW w:w="717" w:type="dxa"/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коэф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возвр</w:t>
            </w:r>
            <w:proofErr w:type="spellEnd"/>
          </w:p>
        </w:tc>
        <w:tc>
          <w:tcPr>
            <w:tcW w:w="4579" w:type="dxa"/>
            <w:shd w:val="clear" w:color="FFFFFF" w:fill="FFFFFF"/>
          </w:tcPr>
          <w:p w:rsidR="003B1E42" w:rsidRDefault="003B1E42">
            <w:pPr>
              <w:rPr>
                <w:rFonts w:ascii="Century Gothic" w:hAnsi="Century Gothic" w:cs="Times New Roman"/>
              </w:rPr>
            </w:pP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pacing w:val="-2"/>
                <w:sz w:val="18"/>
                <w:szCs w:val="18"/>
              </w:rPr>
              <w:t>Tкомп</w:t>
            </w:r>
            <w:proofErr w:type="spellEnd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pacing w:val="-2"/>
                <w:sz w:val="18"/>
                <w:szCs w:val="18"/>
              </w:rPr>
              <w:t>верх</w:t>
            </w:r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стоп</w:t>
            </w:r>
          </w:p>
        </w:tc>
        <w:tc>
          <w:tcPr>
            <w:tcW w:w="701" w:type="dxa"/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535"/>
                <w:tab w:val="left" w:pos="3127"/>
              </w:tabs>
              <w:spacing w:before="26" w:line="260" w:lineRule="atLeast"/>
              <w:ind w:left="26" w:right="2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Верхняя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граница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прекращения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температурной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компенсации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03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408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2.</w:t>
            </w:r>
            <w:r>
              <w:rPr>
                <w:rFonts w:ascii="Century Gothic" w:hAnsi="Century Gothic" w:cs="Times New Roman"/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Контроль</w:t>
            </w:r>
            <w:r>
              <w:rPr>
                <w:rFonts w:ascii="Century Gothic" w:hAnsi="Century Gothic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914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Iподз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3B1E42">
            <w:pPr>
              <w:pStyle w:val="TableParagraph"/>
              <w:spacing w:before="0"/>
              <w:ind w:right="286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0,05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72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0,01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43" w:line="312" w:lineRule="auto"/>
              <w:ind w:left="71" w:right="66" w:hanging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(0,05*С</w:t>
            </w:r>
          </w:p>
          <w:p w:rsidR="003B1E42" w:rsidRDefault="00E263CD">
            <w:pPr>
              <w:pStyle w:val="TableParagraph"/>
              <w:spacing w:before="0" w:line="154" w:lineRule="exact"/>
              <w:ind w:left="6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</w:p>
          <w:p w:rsidR="003B1E42" w:rsidRDefault="00E263CD">
            <w:pPr>
              <w:pStyle w:val="TableParagraph"/>
              <w:spacing w:before="18" w:line="187" w:lineRule="exact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Iподз+1)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 w:line="261" w:lineRule="auto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Ток,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соответствующий</w:t>
            </w:r>
            <w:r>
              <w:rPr>
                <w:rFonts w:ascii="Century Gothic" w:hAnsi="Century Gothic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переходу</w:t>
            </w:r>
            <w:r>
              <w:rPr>
                <w:rFonts w:ascii="Century Gothic" w:hAnsi="Century Gothic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  <w:r>
              <w:rPr>
                <w:rFonts w:ascii="Century Gothic" w:hAnsi="Century Gothic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подзаряда</w:t>
            </w:r>
            <w:proofErr w:type="spellEnd"/>
          </w:p>
        </w:tc>
      </w:tr>
      <w:tr w:rsidR="003B1E42" w:rsidTr="00BA1858">
        <w:trPr>
          <w:trHeight w:val="326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Iзар</w:t>
            </w:r>
            <w:proofErr w:type="spellEnd"/>
            <w:r>
              <w:rPr>
                <w:rFonts w:ascii="Century Gothic" w:hAnsi="Century Gothic" w:cs="Times New Roman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0"/>
              <w:ind w:right="231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5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-0,25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0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допустимый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</w:p>
        </w:tc>
      </w:tr>
      <w:tr w:rsidR="003B1E42" w:rsidTr="00BA1858">
        <w:trPr>
          <w:trHeight w:val="56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tзар</w:t>
            </w:r>
            <w:proofErr w:type="spellEnd"/>
            <w:r>
              <w:rPr>
                <w:rFonts w:ascii="Century Gothic" w:hAnsi="Century Gothic" w:cs="Times New Roman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 при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превышении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kп</w:t>
            </w:r>
            <w:proofErr w:type="spellEnd"/>
            <w:r>
              <w:rPr>
                <w:rFonts w:ascii="Century Gothic" w:hAnsi="Century Gothic" w:cs="Times New Roman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Iаб</w:t>
            </w:r>
            <w:proofErr w:type="spellEnd"/>
            <w:r>
              <w:rPr>
                <w:rFonts w:ascii="Century Gothic" w:hAnsi="Century Gothic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0,9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 w:right="24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допустимые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пульсации</w:t>
            </w:r>
            <w:r>
              <w:rPr>
                <w:rFonts w:ascii="Century Gothic" w:hAnsi="Century Gothic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tкп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Iаб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372"/>
                <w:tab w:val="left" w:pos="3134"/>
              </w:tabs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повышенных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пульсаций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3B1E42" w:rsidTr="00BA1858">
        <w:trPr>
          <w:trHeight w:val="484"/>
          <w:tblCellSpacing w:w="4" w:type="dxa"/>
        </w:trPr>
        <w:tc>
          <w:tcPr>
            <w:tcW w:w="103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5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3.</w:t>
            </w:r>
            <w:r>
              <w:rPr>
                <w:rFonts w:ascii="Century Gothic" w:hAnsi="Century Gothic" w:cs="Times New Roman"/>
                <w:b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Контроль</w:t>
            </w:r>
            <w:r>
              <w:rPr>
                <w:rFonts w:ascii="Century Gothic" w:hAnsi="Century Gothic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шкафа</w:t>
            </w:r>
            <w:r>
              <w:rPr>
                <w:rFonts w:ascii="Century Gothic" w:hAnsi="Century Gothic" w:cs="Times New Roman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и</w:t>
            </w:r>
            <w:r>
              <w:rPr>
                <w:rFonts w:ascii="Century Gothic" w:hAnsi="Century Gothic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помещения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B301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контроля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шкафа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Tшкаф</w:t>
            </w:r>
            <w:proofErr w:type="spellEnd"/>
            <w:r>
              <w:rPr>
                <w:rFonts w:ascii="Century Gothic" w:hAnsi="Century Gothic" w:cs="Times New Roman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Минимально</w:t>
            </w:r>
            <w:r>
              <w:rPr>
                <w:rFonts w:ascii="Century Gothic" w:hAnsi="Century Gothic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температура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шкафу</w:t>
            </w:r>
          </w:p>
        </w:tc>
      </w:tr>
      <w:tr w:rsidR="003B1E42" w:rsidTr="00BA1858">
        <w:trPr>
          <w:trHeight w:val="56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1" w:right="24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Tшкаф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179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шкафу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ступень</w:t>
            </w:r>
          </w:p>
        </w:tc>
      </w:tr>
      <w:tr w:rsidR="003B1E42" w:rsidTr="00BA1858">
        <w:trPr>
          <w:trHeight w:val="822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tшкаф</w:t>
            </w:r>
            <w:proofErr w:type="spellEnd"/>
            <w:r>
              <w:rPr>
                <w:rFonts w:ascii="Century Gothic" w:hAnsi="Century Gothic" w:cs="Times New Roman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сигн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0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 w:right="2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недопустимого отклонения температуры в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шкафу</w:t>
            </w:r>
          </w:p>
        </w:tc>
      </w:tr>
      <w:tr w:rsidR="003B1E42" w:rsidTr="00BA1858">
        <w:trPr>
          <w:trHeight w:val="561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B302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9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868"/>
                <w:tab w:val="left" w:pos="1943"/>
                <w:tab w:val="left" w:pos="3132"/>
              </w:tabs>
              <w:spacing w:before="26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второй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ступени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превышения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шкафу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1" w:right="24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Tшкаф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шкафу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ступень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B303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3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контроля</w:t>
            </w:r>
            <w:r>
              <w:rPr>
                <w:rFonts w:ascii="Century Gothic" w:hAnsi="Century Gothic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помещении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1" w:right="24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Tпомещ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Минимально</w:t>
            </w:r>
            <w:r>
              <w:rPr>
                <w:rFonts w:ascii="Century Gothic" w:hAnsi="Century Gothic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температура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помещении</w:t>
            </w:r>
          </w:p>
        </w:tc>
      </w:tr>
      <w:tr w:rsidR="003B1E42" w:rsidTr="00BA1858">
        <w:trPr>
          <w:trHeight w:val="56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Tпомещ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помещении</w:t>
            </w:r>
          </w:p>
        </w:tc>
      </w:tr>
      <w:tr w:rsidR="003B1E42" w:rsidTr="00BA1858">
        <w:trPr>
          <w:trHeight w:val="822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line="261" w:lineRule="auto"/>
              <w:ind w:left="21" w:right="45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tпомещ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сигн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0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3B1E42" w:rsidRDefault="00E263CD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 w:right="2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недопустимого отклонения температуры в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помещении</w:t>
            </w:r>
          </w:p>
        </w:tc>
      </w:tr>
      <w:tr w:rsidR="003B1E42" w:rsidTr="00BA1858">
        <w:trPr>
          <w:trHeight w:val="479"/>
          <w:tblCellSpacing w:w="4" w:type="dxa"/>
        </w:trPr>
        <w:tc>
          <w:tcPr>
            <w:tcW w:w="103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4"/>
              <w:ind w:left="4028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4.</w:t>
            </w:r>
            <w:r>
              <w:rPr>
                <w:rFonts w:ascii="Century Gothic" w:hAnsi="Century Gothic" w:cs="Times New Roman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Ускоренный</w:t>
            </w:r>
            <w:r>
              <w:rPr>
                <w:rFonts w:ascii="Century Gothic" w:hAnsi="Century Gothic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износ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</w:t>
            </w:r>
            <w:proofErr w:type="spellEnd"/>
            <w:r>
              <w:rPr>
                <w:rFonts w:ascii="Century Gothic" w:hAnsi="Century Gothic" w:cs="Times New Roman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right="231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8,5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+0,1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Минимальное</w:t>
            </w:r>
            <w:r>
              <w:rPr>
                <w:rFonts w:ascii="Century Gothic" w:hAnsi="Century Gothic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допустимое</w:t>
            </w:r>
            <w:r>
              <w:rPr>
                <w:rFonts w:ascii="Century Gothic" w:hAnsi="Century Gothic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758"/>
              </w:tabs>
              <w:spacing w:before="24" w:line="260" w:lineRule="atLeast"/>
              <w:ind w:left="21" w:right="2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ab/>
            </w:r>
            <w:proofErr w:type="spellStart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низк</w:t>
            </w:r>
            <w:proofErr w:type="spellEnd"/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Century Gothic" w:hAnsi="Century Gothic" w:cs="Times New Roman"/>
                <w:b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напр.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tabs>
                <w:tab w:val="left" w:pos="1372"/>
                <w:tab w:val="left" w:pos="3134"/>
              </w:tabs>
              <w:spacing w:before="24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низкого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</w:t>
            </w:r>
            <w:proofErr w:type="spellEnd"/>
            <w:r>
              <w:rPr>
                <w:rFonts w:ascii="Century Gothic" w:hAnsi="Century Gothic" w:cs="Times New Roman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right="231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+0,1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допустимое</w:t>
            </w:r>
            <w:r>
              <w:rPr>
                <w:rFonts w:ascii="Century Gothic" w:hAnsi="Century Gothic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Уставка</w:t>
            </w:r>
            <w:proofErr w:type="spellEnd"/>
          </w:p>
        </w:tc>
        <w:tc>
          <w:tcPr>
            <w:tcW w:w="382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Описание</w:t>
            </w:r>
          </w:p>
        </w:tc>
      </w:tr>
      <w:tr w:rsidR="003B1E42" w:rsidTr="00BA1858">
        <w:trPr>
          <w:trHeight w:val="558"/>
          <w:tblCellSpacing w:w="4" w:type="dxa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rPr>
                <w:rFonts w:ascii="Century Gothic" w:hAnsi="Century Gothic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Началь</w:t>
            </w:r>
            <w:proofErr w:type="spellEnd"/>
          </w:p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56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Макс.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Шаг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center"/>
          </w:tcPr>
          <w:p w:rsidR="003B1E42" w:rsidRDefault="00E263CD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коэф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возвр</w:t>
            </w:r>
            <w:proofErr w:type="spellEnd"/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</w:t>
            </w:r>
            <w:proofErr w:type="spellEnd"/>
            <w:r>
              <w:rPr>
                <w:rFonts w:ascii="Century Gothic" w:hAnsi="Century Gothic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зар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13,5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ind w:left="7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+0,1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допустимое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режиме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</w:p>
        </w:tc>
      </w:tr>
      <w:tr w:rsidR="003B1E42" w:rsidTr="00BA1858">
        <w:trPr>
          <w:trHeight w:val="557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B401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794" w:right="794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24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Учет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работы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функции</w:t>
            </w:r>
            <w:r>
              <w:rPr>
                <w:rFonts w:ascii="Century Gothic" w:hAnsi="Century Gothic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термокомпенсации</w:t>
            </w:r>
            <w:proofErr w:type="spellEnd"/>
            <w:r>
              <w:rPr>
                <w:rFonts w:ascii="Century Gothic" w:hAnsi="Century Gothic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режиме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</w:t>
            </w:r>
            <w:r>
              <w:rPr>
                <w:rFonts w:ascii="Century Gothic" w:hAnsi="Century Gothic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(0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нет,</w:t>
            </w:r>
            <w:r>
              <w:rPr>
                <w:rFonts w:ascii="Century Gothic" w:hAnsi="Century Gothic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да)</w:t>
            </w:r>
          </w:p>
        </w:tc>
      </w:tr>
      <w:tr w:rsidR="003B1E42" w:rsidTr="00BA1858">
        <w:trPr>
          <w:trHeight w:val="330"/>
          <w:tblCellSpacing w:w="4" w:type="dxa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proofErr w:type="gram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</w:t>
            </w:r>
            <w:proofErr w:type="gram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  <w:proofErr w:type="spellEnd"/>
            <w:r w:rsidR="00BA185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A1858">
              <w:rPr>
                <w:rFonts w:ascii="Century Gothic" w:hAnsi="Century Gothic" w:cs="Times New Roman"/>
                <w:b/>
                <w:sz w:val="18"/>
                <w:szCs w:val="18"/>
              </w:rPr>
              <w:t>перенапр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54" w:right="53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3B1E42">
            <w:pPr>
              <w:pStyle w:val="TableParagraph"/>
              <w:spacing w:before="61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3B1E42" w:rsidRDefault="00E263CD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сигнализации</w:t>
            </w:r>
            <w:r>
              <w:rPr>
                <w:rFonts w:ascii="Century Gothic" w:hAnsi="Century Gothic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</w:t>
            </w:r>
            <w:r w:rsidR="00BA1858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BA1858"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превышению</w:t>
            </w:r>
            <w:r w:rsidR="00BA1858">
              <w:rPr>
                <w:rFonts w:ascii="Century Gothic" w:hAnsi="Century Gothic" w:cs="Times New Roman"/>
                <w:spacing w:val="-15"/>
                <w:sz w:val="18"/>
                <w:szCs w:val="18"/>
              </w:rPr>
              <w:t xml:space="preserve"> </w:t>
            </w:r>
            <w:r w:rsidR="00BA1858"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 w:rsidR="00BA1858"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 w:rsidR="00BA1858"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 w:rsidR="00BA1858"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 w:rsidR="00BA1858"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</w:t>
            </w:r>
            <w:proofErr w:type="spellEnd"/>
            <w:r>
              <w:rPr>
                <w:rFonts w:ascii="Century Gothic" w:hAnsi="Century Gothic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>
            <w:pPr>
              <w:pStyle w:val="TableParagraph"/>
              <w:ind w:right="228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+2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Минимально</w:t>
            </w:r>
            <w:r>
              <w:rPr>
                <w:rFonts w:ascii="Century Gothic" w:hAnsi="Century Gothic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температура</w:t>
            </w:r>
            <w:r>
              <w:rPr>
                <w:rFonts w:ascii="Century Gothic" w:hAnsi="Century Gothic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proofErr w:type="gram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</w:t>
            </w:r>
            <w:proofErr w:type="gram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  <w:proofErr w:type="spellEnd"/>
            <w:r>
              <w:rPr>
                <w:rFonts w:ascii="Century Gothic" w:hAnsi="Century Gothic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низкая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spacing w:before="175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372"/>
                <w:tab w:val="left" w:pos="3134"/>
              </w:tabs>
              <w:spacing w:before="24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понижения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</w:t>
            </w:r>
            <w:proofErr w:type="spellEnd"/>
            <w:r>
              <w:rPr>
                <w:rFonts w:ascii="Century Gothic" w:hAnsi="Century Gothic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32"/>
              </w:tabs>
              <w:ind w:left="313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261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температура</w:t>
            </w:r>
            <w:r>
              <w:rPr>
                <w:rFonts w:ascii="Century Gothic" w:hAnsi="Century Gothic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Tа</w:t>
            </w:r>
            <w:proofErr w:type="spellEnd"/>
            <w:r>
              <w:rPr>
                <w:rFonts w:ascii="Century Gothic" w:hAnsi="Century Gothic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зар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32"/>
              </w:tabs>
              <w:ind w:left="313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261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допустимая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температура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режиме</w:t>
            </w:r>
            <w:r>
              <w:rPr>
                <w:rFonts w:ascii="Century Gothic" w:hAnsi="Century Gothic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proofErr w:type="gram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</w:t>
            </w:r>
            <w:proofErr w:type="gram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  <w:proofErr w:type="spellEnd"/>
            <w:r>
              <w:rPr>
                <w:rFonts w:ascii="Century Gothic" w:hAnsi="Century Gothic" w:cs="Times New Roman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высокая</w:t>
            </w:r>
            <w:r>
              <w:rPr>
                <w:rFonts w:ascii="Century Gothic" w:hAnsi="Century Gothic" w:cs="Times New Roman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spacing w:before="175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187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098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372"/>
                <w:tab w:val="left" w:pos="3134"/>
              </w:tabs>
              <w:spacing w:before="25" w:line="26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сигнализации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повышения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</w:t>
            </w:r>
          </w:p>
        </w:tc>
      </w:tr>
      <w:tr w:rsidR="00BA1858" w:rsidTr="00BA1858">
        <w:trPr>
          <w:trHeight w:val="330"/>
          <w:tblCellSpacing w:w="4" w:type="dxa"/>
        </w:trPr>
        <w:tc>
          <w:tcPr>
            <w:tcW w:w="10398" w:type="dxa"/>
            <w:gridSpan w:val="12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3685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5.</w:t>
            </w:r>
            <w:r>
              <w:rPr>
                <w:rFonts w:ascii="Century Gothic" w:hAnsi="Century Gothic" w:cs="Times New Roman"/>
                <w:b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Разрушающие</w:t>
            </w:r>
            <w:r>
              <w:rPr>
                <w:rFonts w:ascii="Century Gothic" w:hAnsi="Century Gothic" w:cs="Times New Roman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элементы</w:t>
            </w:r>
          </w:p>
        </w:tc>
      </w:tr>
      <w:tr w:rsidR="00BA1858" w:rsidTr="00BA1858">
        <w:trPr>
          <w:trHeight w:val="326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B501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325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диагностики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разрушающих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элементов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I1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right="286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4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Первая</w:t>
            </w:r>
            <w:r>
              <w:rPr>
                <w:rFonts w:ascii="Century Gothic" w:hAnsi="Century Gothic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граница</w:t>
            </w:r>
            <w:r>
              <w:rPr>
                <w:rFonts w:ascii="Century Gothic" w:hAnsi="Century Gothic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</w:t>
            </w:r>
            <w:r>
              <w:rPr>
                <w:rFonts w:ascii="Century Gothic" w:hAnsi="Century Gothic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току</w:t>
            </w:r>
            <w:r>
              <w:rPr>
                <w:rFonts w:ascii="Century Gothic" w:hAnsi="Century Gothic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характеристики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алгоритма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dUа</w:t>
            </w:r>
            <w:proofErr w:type="spellEnd"/>
            <w:r>
              <w:rPr>
                <w:rFonts w:ascii="Century Gothic" w:hAnsi="Century Gothic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182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-0,5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защиты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первом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участке</w:t>
            </w:r>
          </w:p>
        </w:tc>
      </w:tr>
      <w:tr w:rsidR="00BA1858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I2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286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Вторая</w:t>
            </w:r>
            <w:r>
              <w:rPr>
                <w:rFonts w:ascii="Century Gothic" w:hAnsi="Century Gothic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граница</w:t>
            </w:r>
            <w:r>
              <w:rPr>
                <w:rFonts w:ascii="Century Gothic" w:hAnsi="Century Gothic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</w:t>
            </w:r>
            <w:r>
              <w:rPr>
                <w:rFonts w:ascii="Century Gothic" w:hAnsi="Century Gothic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току</w:t>
            </w:r>
            <w:r>
              <w:rPr>
                <w:rFonts w:ascii="Century Gothic" w:hAnsi="Century Gothic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характеристики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алгоритма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dUа</w:t>
            </w:r>
            <w:proofErr w:type="spellEnd"/>
            <w:r>
              <w:rPr>
                <w:rFonts w:ascii="Century Gothic" w:hAnsi="Century Gothic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182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-0,5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защиты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втором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участке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I3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А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231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Третья</w:t>
            </w:r>
            <w:r>
              <w:rPr>
                <w:rFonts w:ascii="Century Gothic" w:hAnsi="Century Gothic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граница</w:t>
            </w:r>
            <w:r>
              <w:rPr>
                <w:rFonts w:ascii="Century Gothic" w:hAnsi="Century Gothic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</w:t>
            </w:r>
            <w:r>
              <w:rPr>
                <w:rFonts w:ascii="Century Gothic" w:hAnsi="Century Gothic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току</w:t>
            </w:r>
            <w:r>
              <w:rPr>
                <w:rFonts w:ascii="Century Gothic" w:hAnsi="Century Gothic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характеристики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алгоритма</w:t>
            </w:r>
          </w:p>
        </w:tc>
      </w:tr>
      <w:tr w:rsidR="00BA1858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dUа</w:t>
            </w:r>
            <w:proofErr w:type="spellEnd"/>
            <w:r>
              <w:rPr>
                <w:rFonts w:ascii="Century Gothic" w:hAnsi="Century Gothic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left="167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9"/>
              <w:ind w:right="182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-0,5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 защиты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третьем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участке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tрэ</w:t>
            </w:r>
            <w:proofErr w:type="spellEnd"/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415"/>
                <w:tab w:val="left" w:pos="3220"/>
                <w:tab w:val="left" w:pos="4338"/>
              </w:tabs>
              <w:spacing w:before="26" w:line="260" w:lineRule="atLeast"/>
              <w:ind w:left="26" w:right="2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защиты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9"/>
                <w:sz w:val="18"/>
                <w:szCs w:val="18"/>
              </w:rPr>
              <w:t>от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разрушающих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элементов</w:t>
            </w:r>
          </w:p>
        </w:tc>
      </w:tr>
      <w:tr w:rsidR="00BA1858" w:rsidTr="00BA1858">
        <w:trPr>
          <w:trHeight w:val="330"/>
          <w:tblCellSpacing w:w="4" w:type="dxa"/>
        </w:trPr>
        <w:tc>
          <w:tcPr>
            <w:tcW w:w="10398" w:type="dxa"/>
            <w:gridSpan w:val="12"/>
            <w:shd w:val="clear" w:color="FFFFFF" w:fill="FFFFFF"/>
          </w:tcPr>
          <w:p w:rsidR="00BA1858" w:rsidRDefault="00BA1858" w:rsidP="00BA1858">
            <w:pPr>
              <w:pStyle w:val="TableParagraph"/>
              <w:spacing w:before="63"/>
              <w:ind w:left="415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6.</w:t>
            </w:r>
            <w:r>
              <w:rPr>
                <w:rFonts w:ascii="Century Gothic" w:hAnsi="Century Gothic" w:cs="Times New Roman"/>
                <w:b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Тепловой</w:t>
            </w:r>
            <w:r>
              <w:rPr>
                <w:rFonts w:ascii="Century Gothic" w:hAnsi="Century Gothic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разгон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B701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325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815"/>
                <w:tab w:val="left" w:pos="2401"/>
                <w:tab w:val="left" w:pos="3727"/>
              </w:tabs>
              <w:spacing w:before="26" w:line="260" w:lineRule="atLeast"/>
              <w:ind w:left="26" w:right="2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диагностики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теплового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разгона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аккумуляторов</w:t>
            </w:r>
          </w:p>
        </w:tc>
      </w:tr>
      <w:tr w:rsidR="00BA1858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788"/>
              </w:tabs>
              <w:spacing w:before="26" w:line="260" w:lineRule="atLeast"/>
              <w:ind w:left="21" w:right="24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dTа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ab/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тепл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разгон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ind w:left="54" w:right="5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°C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ind w:right="261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-2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6" w:right="18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срабатывания защиты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от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теплового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разгона</w:t>
            </w:r>
            <w:r>
              <w:rPr>
                <w:rFonts w:ascii="Century Gothic" w:hAnsi="Century Gothic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26" w:line="260" w:lineRule="atLeast"/>
              <w:ind w:left="21" w:right="572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tтепл</w:t>
            </w:r>
            <w:proofErr w:type="spellEnd"/>
            <w:r>
              <w:rPr>
                <w:rFonts w:ascii="Century Gothic" w:hAnsi="Century Gothic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разгон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left="270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77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1415"/>
                <w:tab w:val="left" w:pos="3220"/>
                <w:tab w:val="left" w:pos="4338"/>
              </w:tabs>
              <w:spacing w:before="26" w:line="260" w:lineRule="atLeast"/>
              <w:ind w:left="26" w:right="2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срабатывания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защиты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9"/>
                <w:sz w:val="18"/>
                <w:szCs w:val="18"/>
              </w:rPr>
              <w:t>от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теплового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разгона</w:t>
            </w:r>
            <w:r>
              <w:rPr>
                <w:rFonts w:ascii="Century Gothic" w:hAnsi="Century Gothic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</w:t>
            </w:r>
          </w:p>
        </w:tc>
      </w:tr>
      <w:tr w:rsidR="00BA1858" w:rsidTr="00BA1858">
        <w:trPr>
          <w:trHeight w:val="330"/>
          <w:tblCellSpacing w:w="4" w:type="dxa"/>
        </w:trPr>
        <w:tc>
          <w:tcPr>
            <w:tcW w:w="10398" w:type="dxa"/>
            <w:gridSpan w:val="12"/>
            <w:shd w:val="clear" w:color="FFFFFF" w:fill="FFFFFF"/>
          </w:tcPr>
          <w:p w:rsidR="00BA1858" w:rsidRDefault="00BA1858" w:rsidP="00BA1858">
            <w:pPr>
              <w:pStyle w:val="TableParagraph"/>
              <w:spacing w:before="61"/>
              <w:ind w:left="427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7.</w:t>
            </w:r>
            <w:r>
              <w:rPr>
                <w:rFonts w:ascii="Century Gothic" w:hAnsi="Century Gothic" w:cs="Times New Roman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pacing w:val="-1"/>
                <w:sz w:val="18"/>
                <w:szCs w:val="18"/>
              </w:rPr>
              <w:t>Сигнализация</w:t>
            </w:r>
          </w:p>
        </w:tc>
      </w:tr>
      <w:tr w:rsidR="00BA1858" w:rsidTr="00BA1858">
        <w:trPr>
          <w:trHeight w:val="580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В801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44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глубокого</w:t>
            </w:r>
            <w:r>
              <w:rPr>
                <w:rFonts w:ascii="Century Gothic" w:hAnsi="Century Gothic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разряда</w:t>
            </w:r>
            <w:r>
              <w:rPr>
                <w:rFonts w:ascii="Century Gothic" w:hAnsi="Century Gothic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  <w:p w:rsidR="00BA1858" w:rsidRDefault="00BA1858" w:rsidP="00BA1858">
            <w:pPr>
              <w:pStyle w:val="TableParagraph"/>
              <w:spacing w:before="44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580"/>
          <w:tblCellSpacing w:w="4" w:type="dxa"/>
        </w:trPr>
        <w:tc>
          <w:tcPr>
            <w:tcW w:w="1982" w:type="dxa"/>
            <w:gridSpan w:val="2"/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Уставка</w:t>
            </w:r>
            <w:proofErr w:type="spellEnd"/>
          </w:p>
        </w:tc>
        <w:tc>
          <w:tcPr>
            <w:tcW w:w="3821" w:type="dxa"/>
            <w:gridSpan w:val="9"/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579" w:type="dxa"/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Описание</w:t>
            </w:r>
          </w:p>
        </w:tc>
      </w:tr>
      <w:tr w:rsidR="00BA1858" w:rsidTr="00BA1858">
        <w:trPr>
          <w:trHeight w:val="580"/>
          <w:tblCellSpacing w:w="4" w:type="dxa"/>
        </w:trPr>
        <w:tc>
          <w:tcPr>
            <w:tcW w:w="1982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Началь</w:t>
            </w:r>
            <w:proofErr w:type="spellEnd"/>
          </w:p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707" w:type="dxa"/>
            <w:gridSpan w:val="2"/>
            <w:tcBorders>
              <w:right w:val="single" w:sz="2" w:space="0" w:color="auto"/>
            </w:tcBorders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tabs>
                <w:tab w:val="left" w:pos="656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Макс.</w:t>
            </w:r>
          </w:p>
        </w:tc>
        <w:tc>
          <w:tcPr>
            <w:tcW w:w="826" w:type="dxa"/>
            <w:gridSpan w:val="3"/>
            <w:tcBorders>
              <w:left w:val="single" w:sz="2" w:space="0" w:color="auto"/>
            </w:tcBorders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Шаг</w:t>
            </w:r>
          </w:p>
        </w:tc>
        <w:tc>
          <w:tcPr>
            <w:tcW w:w="717" w:type="dxa"/>
            <w:shd w:val="clear" w:color="FFFFFF" w:fill="FFFFFF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коэф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возвр</w:t>
            </w:r>
            <w:proofErr w:type="spellEnd"/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44"/>
              <w:ind w:left="26"/>
              <w:jc w:val="left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1858" w:rsidTr="00BA1858">
        <w:trPr>
          <w:trHeight w:val="579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В802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86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44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высокого</w:t>
            </w:r>
            <w:r>
              <w:rPr>
                <w:rFonts w:ascii="Century Gothic" w:hAnsi="Century Gothic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  <w:p w:rsidR="00BA1858" w:rsidRDefault="00BA1858" w:rsidP="00BA1858">
            <w:pPr>
              <w:pStyle w:val="TableParagraph"/>
              <w:spacing w:before="44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4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В803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0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794" w:right="794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2050"/>
                <w:tab w:val="left" w:pos="3470"/>
              </w:tabs>
              <w:spacing w:before="44" w:line="242" w:lineRule="auto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высоких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пульсаций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520"/>
          <w:tblCellSpacing w:w="4" w:type="dxa"/>
        </w:trPr>
        <w:tc>
          <w:tcPr>
            <w:tcW w:w="1273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57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В804</w:t>
            </w:r>
          </w:p>
        </w:tc>
        <w:tc>
          <w:tcPr>
            <w:tcW w:w="701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57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/>
          </w:tcPr>
          <w:p w:rsidR="00BA1858" w:rsidRDefault="00BA1858" w:rsidP="00BA1858">
            <w:pPr>
              <w:pStyle w:val="TableParagraph"/>
              <w:spacing w:before="157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/>
          </w:tcPr>
          <w:p w:rsidR="00BA1858" w:rsidRDefault="00BA1858" w:rsidP="00BA1858">
            <w:pPr>
              <w:pStyle w:val="TableParagraph"/>
              <w:spacing w:before="157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/>
          </w:tcPr>
          <w:p w:rsidR="00BA1858" w:rsidRDefault="00BA1858" w:rsidP="00BA1858">
            <w:pPr>
              <w:pStyle w:val="TableParagraph"/>
              <w:tabs>
                <w:tab w:val="left" w:pos="3517"/>
              </w:tabs>
              <w:spacing w:before="27" w:line="240" w:lineRule="atLeast"/>
              <w:ind w:left="26" w:righ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2"/>
                <w:sz w:val="18"/>
                <w:szCs w:val="18"/>
              </w:rPr>
              <w:t>отсутствия</w:t>
            </w:r>
            <w:r>
              <w:rPr>
                <w:rFonts w:ascii="Century Gothic" w:hAnsi="Century Gothic" w:cs="Times New Roman"/>
                <w:spacing w:val="-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термокомпенсации</w:t>
            </w:r>
            <w:proofErr w:type="spellEnd"/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  <w:r>
              <w:rPr>
                <w:rFonts w:ascii="Century Gothic" w:hAnsi="Century Gothic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</w:tc>
      </w:tr>
      <w:tr w:rsidR="00BA1858" w:rsidTr="00BA1858">
        <w:trPr>
          <w:trHeight w:val="58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8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В805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188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8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44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высокого</w:t>
            </w:r>
            <w:r>
              <w:rPr>
                <w:rFonts w:ascii="Century Gothic" w:hAnsi="Century Gothic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  <w:r>
              <w:rPr>
                <w:rFonts w:ascii="Century Gothic" w:hAnsi="Century Gothic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  <w:p w:rsidR="00BA1858" w:rsidRDefault="00BA1858" w:rsidP="00BA1858">
            <w:pPr>
              <w:pStyle w:val="TableParagraph"/>
              <w:spacing w:before="44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4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В807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97"/>
                <w:tab w:val="left" w:pos="2770"/>
                <w:tab w:val="left" w:pos="4103"/>
              </w:tabs>
              <w:spacing w:before="44" w:line="242" w:lineRule="auto"/>
              <w:ind w:left="26" w:righ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высоких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пульсаций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2"/>
                <w:sz w:val="18"/>
                <w:szCs w:val="18"/>
              </w:rPr>
              <w:t>тока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заряда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АБ: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4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В808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44" w:line="242" w:lineRule="auto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низкой</w:t>
            </w:r>
            <w:r>
              <w:rPr>
                <w:rFonts w:ascii="Century Gothic" w:hAnsi="Century Gothic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внутри</w:t>
            </w:r>
            <w:r>
              <w:rPr>
                <w:rFonts w:ascii="Century Gothic" w:hAnsi="Century Gothic" w:cs="Times New Roman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шкафа: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5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В809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78"/>
                <w:tab w:val="left" w:pos="2654"/>
                <w:tab w:val="left" w:pos="3700"/>
              </w:tabs>
              <w:spacing w:before="45" w:line="242" w:lineRule="auto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первой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ступени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высокой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внутри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шкафа: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3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В810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9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93"/>
                <w:tab w:val="left" w:pos="2642"/>
                <w:tab w:val="left" w:pos="3703"/>
              </w:tabs>
              <w:spacing w:before="44" w:line="242" w:lineRule="auto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второй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ступени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высокой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внутри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шкафа:</w:t>
            </w:r>
          </w:p>
          <w:p w:rsidR="00BA1858" w:rsidRDefault="00BA1858" w:rsidP="00BA1858">
            <w:pPr>
              <w:pStyle w:val="TableParagraph"/>
              <w:spacing w:before="43" w:line="239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19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В811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41" w:line="242" w:lineRule="auto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низкой</w:t>
            </w:r>
            <w:r>
              <w:rPr>
                <w:rFonts w:ascii="Century Gothic" w:hAnsi="Century Gothic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внутри</w:t>
            </w:r>
            <w:r>
              <w:rPr>
                <w:rFonts w:ascii="Century Gothic" w:hAnsi="Century Gothic" w:cs="Times New Roman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помещения:</w:t>
            </w:r>
          </w:p>
          <w:p w:rsidR="00BA1858" w:rsidRDefault="00BA1858" w:rsidP="00BA1858">
            <w:pPr>
              <w:pStyle w:val="TableParagraph"/>
              <w:spacing w:before="45" w:line="236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3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В812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5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43" w:line="242" w:lineRule="auto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высокой</w:t>
            </w:r>
            <w:r>
              <w:rPr>
                <w:rFonts w:ascii="Century Gothic" w:hAnsi="Century Gothic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температуры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внутри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помещения: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5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В813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7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976"/>
                <w:tab w:val="left" w:pos="3820"/>
              </w:tabs>
              <w:spacing w:before="45" w:line="242" w:lineRule="auto"/>
              <w:ind w:left="26" w:right="24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ускоренного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износа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аккумулятора:</w:t>
            </w:r>
          </w:p>
          <w:p w:rsidR="00BA1858" w:rsidRDefault="00BA1858" w:rsidP="00BA1858">
            <w:pPr>
              <w:pStyle w:val="TableParagraph"/>
              <w:spacing w:before="42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58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6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В814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6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186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 w:rsidRPr="00E263C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86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44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деградации</w:t>
            </w:r>
            <w:r>
              <w:rPr>
                <w:rFonts w:ascii="Century Gothic" w:hAnsi="Century Gothic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аккумулятора:</w:t>
            </w:r>
          </w:p>
          <w:p w:rsidR="00BA1858" w:rsidRDefault="00BA1858" w:rsidP="00BA1858">
            <w:pPr>
              <w:pStyle w:val="TableParagraph"/>
              <w:spacing w:before="44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824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В816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tcBorders>
              <w:right w:val="single" w:sz="2" w:space="0" w:color="auto"/>
            </w:tcBorders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69"/>
              </w:tabs>
              <w:spacing w:before="0"/>
              <w:ind w:left="368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shd w:val="clear" w:color="FFFFFF" w:fill="FFFFFF" w:themeFill="background1"/>
            <w:vAlign w:val="center"/>
          </w:tcPr>
          <w:p w:rsidR="00BA1858" w:rsidRPr="00E263CD" w:rsidRDefault="00BA1858" w:rsidP="00BA1858">
            <w:pPr>
              <w:pStyle w:val="TableParagraph"/>
              <w:spacing w:before="186"/>
              <w:ind w:left="794" w:right="794"/>
              <w:rPr>
                <w:rFonts w:ascii="Century Gothic" w:hAnsi="Century Gothic" w:cs="Times New Roman"/>
                <w:sz w:val="18"/>
                <w:szCs w:val="18"/>
              </w:rPr>
            </w:pPr>
            <w:r w:rsidRPr="00E263CD">
              <w:rPr>
                <w:rFonts w:ascii="Century Gothic" w:hAnsi="Century Gothic" w:cs="Times New Roman"/>
                <w:sz w:val="18"/>
                <w:szCs w:val="18"/>
              </w:rPr>
              <w:t>0 или 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6"/>
              <w:jc w:val="left"/>
              <w:rPr>
                <w:rFonts w:ascii="Century Gothic" w:hAnsi="Century Gothic" w:cs="Times New Roman"/>
              </w:rPr>
            </w:pPr>
          </w:p>
          <w:p w:rsidR="00BA1858" w:rsidRDefault="00BA1858" w:rsidP="00BA1858">
            <w:pPr>
              <w:pStyle w:val="TableParagraph"/>
              <w:spacing w:before="0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2084"/>
                <w:tab w:val="left" w:pos="3727"/>
              </w:tabs>
              <w:spacing w:before="44" w:line="242" w:lineRule="auto"/>
              <w:ind w:left="26" w:right="23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Сигнализация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теплового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разгона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аккумулятора:</w:t>
            </w:r>
          </w:p>
          <w:p w:rsidR="00BA1858" w:rsidRDefault="00BA1858" w:rsidP="00BA1858">
            <w:pPr>
              <w:pStyle w:val="TableParagraph"/>
              <w:spacing w:before="43" w:line="240" w:lineRule="exac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предупредительная</w:t>
            </w:r>
            <w:r>
              <w:rPr>
                <w:rFonts w:ascii="Century Gothic" w:hAnsi="Century Gothic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r>
              <w:rPr>
                <w:rFonts w:ascii="Century Gothic" w:hAnsi="Century Gothic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</w:t>
            </w:r>
            <w:r>
              <w:rPr>
                <w:rFonts w:ascii="Century Gothic" w:hAnsi="Century Gothic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аварийная</w:t>
            </w:r>
          </w:p>
        </w:tc>
      </w:tr>
      <w:tr w:rsidR="00BA1858" w:rsidTr="00BA1858">
        <w:trPr>
          <w:trHeight w:val="330"/>
          <w:tblCellSpacing w:w="4" w:type="dxa"/>
        </w:trPr>
        <w:tc>
          <w:tcPr>
            <w:tcW w:w="10398" w:type="dxa"/>
            <w:gridSpan w:val="1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71"/>
              <w:ind w:left="4318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8.</w:t>
            </w:r>
            <w:r>
              <w:rPr>
                <w:rFonts w:ascii="Century Gothic" w:hAnsi="Century Gothic" w:cs="Times New Roman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Балансировка</w:t>
            </w:r>
          </w:p>
        </w:tc>
      </w:tr>
      <w:tr w:rsidR="00BA1858" w:rsidTr="00BA1858">
        <w:trPr>
          <w:trHeight w:val="52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21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B1001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gridSpan w:val="6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794" w:right="794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или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950"/>
                <w:tab w:val="left" w:pos="3072"/>
              </w:tabs>
              <w:spacing w:before="27" w:line="24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Ввод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автоматической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балансировки</w:t>
            </w:r>
            <w:r>
              <w:rPr>
                <w:rFonts w:ascii="Century Gothic" w:hAnsi="Century Gothic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аккумуляторах</w:t>
            </w:r>
          </w:p>
        </w:tc>
      </w:tr>
      <w:tr w:rsidR="00BA1858" w:rsidTr="00BA1858">
        <w:trPr>
          <w:trHeight w:val="52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dUбаланс</w:t>
            </w:r>
            <w:proofErr w:type="spellEnd"/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4" w:right="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-0,1 %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516"/>
                <w:tab w:val="left" w:pos="3329"/>
              </w:tabs>
              <w:spacing w:before="27" w:line="24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Уставка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отклонения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напряжения</w:t>
            </w:r>
            <w:r>
              <w:rPr>
                <w:rFonts w:ascii="Century Gothic" w:hAnsi="Century Gothic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аккумулятора</w:t>
            </w:r>
            <w:r>
              <w:rPr>
                <w:rFonts w:ascii="Century Gothic" w:hAnsi="Century Gothic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для</w:t>
            </w:r>
            <w:r>
              <w:rPr>
                <w:rFonts w:ascii="Century Gothic" w:hAnsi="Century Gothic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запуска</w:t>
            </w:r>
            <w:r>
              <w:rPr>
                <w:rFonts w:ascii="Century Gothic" w:hAnsi="Century Gothic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балансировки</w:t>
            </w:r>
          </w:p>
        </w:tc>
      </w:tr>
      <w:tr w:rsidR="00BA1858" w:rsidTr="00BA1858">
        <w:trPr>
          <w:trHeight w:val="52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tбаланс</w:t>
            </w:r>
            <w:proofErr w:type="spellEnd"/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57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657"/>
                <w:tab w:val="left" w:pos="3077"/>
              </w:tabs>
              <w:spacing w:before="27" w:line="240" w:lineRule="atLeast"/>
              <w:ind w:left="26" w:right="17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Задержка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запуска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hAnsi="Century Gothic" w:cs="Times New Roman"/>
                <w:spacing w:val="-1"/>
                <w:sz w:val="18"/>
                <w:szCs w:val="18"/>
              </w:rPr>
              <w:t>балансировки</w:t>
            </w:r>
            <w:r>
              <w:rPr>
                <w:rFonts w:ascii="Century Gothic" w:hAnsi="Century Gothic" w:cs="Times New Roman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</w:t>
            </w:r>
            <w:r>
              <w:rPr>
                <w:rFonts w:ascii="Century Gothic" w:hAnsi="Century Gothic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26" w:line="260" w:lineRule="atLeast"/>
              <w:ind w:left="21" w:right="243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tбаланс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длит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63" w:line="240" w:lineRule="atLeast"/>
              <w:ind w:left="26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Длительность балансировки</w:t>
            </w:r>
            <w:r>
              <w:rPr>
                <w:rFonts w:ascii="Century Gothic" w:hAnsi="Century Gothic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напряжения на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аккумуляторе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982" w:type="dxa"/>
            <w:gridSpan w:val="2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Уставка</w:t>
            </w:r>
            <w:proofErr w:type="spellEnd"/>
          </w:p>
        </w:tc>
        <w:tc>
          <w:tcPr>
            <w:tcW w:w="3821" w:type="dxa"/>
            <w:gridSpan w:val="9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579" w:type="dxa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spacing w:before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Описание</w:t>
            </w: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982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54" w:right="53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Началь</w:t>
            </w:r>
            <w:proofErr w:type="spellEnd"/>
          </w:p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687" w:type="dxa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tabs>
                <w:tab w:val="left" w:pos="656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773" w:type="dxa"/>
            <w:gridSpan w:val="3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Макс.</w:t>
            </w:r>
          </w:p>
        </w:tc>
        <w:tc>
          <w:tcPr>
            <w:tcW w:w="774" w:type="dxa"/>
            <w:gridSpan w:val="2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  <w:tab w:val="left" w:pos="949"/>
              </w:tabs>
              <w:spacing w:before="0" w:line="304" w:lineRule="exact"/>
              <w:ind w:left="29" w:right="58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Шаг</w:t>
            </w:r>
          </w:p>
        </w:tc>
        <w:tc>
          <w:tcPr>
            <w:tcW w:w="717" w:type="dxa"/>
            <w:shd w:val="clear" w:color="FFFFFF" w:fill="FFFFFF" w:themeFill="background1"/>
            <w:vAlign w:val="center"/>
          </w:tcPr>
          <w:p w:rsidR="00BA1858" w:rsidRDefault="00BA1858" w:rsidP="00BA1858">
            <w:pPr>
              <w:pStyle w:val="TableParagraph"/>
              <w:tabs>
                <w:tab w:val="left" w:pos="671"/>
              </w:tabs>
              <w:spacing w:before="0"/>
              <w:ind w:left="28" w:right="57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коэф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возвр</w:t>
            </w:r>
            <w:proofErr w:type="spellEnd"/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63" w:line="240" w:lineRule="atLeast"/>
              <w:ind w:left="26"/>
              <w:jc w:val="left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1858" w:rsidTr="00BA1858">
        <w:trPr>
          <w:trHeight w:val="557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24" w:line="260" w:lineRule="atLeast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tбаланс</w:t>
            </w:r>
            <w:proofErr w:type="spellEnd"/>
            <w:r>
              <w:rPr>
                <w:rFonts w:ascii="Century Gothic" w:hAnsi="Century Gothic" w:cs="Times New Roman"/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пауза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left="54" w:right="5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мин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175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103"/>
                <w:tab w:val="left" w:pos="2267"/>
                <w:tab w:val="left" w:pos="3860"/>
              </w:tabs>
              <w:spacing w:before="62" w:line="240" w:lineRule="atLeast"/>
              <w:ind w:left="26" w:right="19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Пауза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между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запусками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циклов</w:t>
            </w:r>
            <w:r>
              <w:rPr>
                <w:rFonts w:ascii="Century Gothic" w:hAnsi="Century Gothic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балансировки</w:t>
            </w:r>
          </w:p>
        </w:tc>
      </w:tr>
      <w:tr w:rsidR="00BA1858" w:rsidTr="00BA1858">
        <w:trPr>
          <w:trHeight w:val="558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26" w:line="260" w:lineRule="atLeast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Nбаланс</w:t>
            </w:r>
            <w:proofErr w:type="spellEnd"/>
            <w:r>
              <w:rPr>
                <w:rFonts w:ascii="Century Gothic" w:hAnsi="Century Gothic" w:cs="Times New Roman"/>
                <w:b/>
                <w:spacing w:val="-5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макс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righ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720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2060"/>
                <w:tab w:val="left" w:pos="3643"/>
              </w:tabs>
              <w:spacing w:before="63" w:line="240" w:lineRule="atLeast"/>
              <w:ind w:left="26" w:right="22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Максимальное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количество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запусков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балансировки</w:t>
            </w:r>
            <w:r>
              <w:rPr>
                <w:rFonts w:ascii="Century Gothic" w:hAnsi="Century Gothic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  <w:r>
              <w:rPr>
                <w:rFonts w:ascii="Century Gothic" w:hAnsi="Century Gothic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сутки</w:t>
            </w:r>
          </w:p>
        </w:tc>
      </w:tr>
      <w:tr w:rsidR="00BA1858" w:rsidTr="00BA1858">
        <w:trPr>
          <w:trHeight w:val="560"/>
          <w:tblCellSpacing w:w="4" w:type="dxa"/>
        </w:trPr>
        <w:tc>
          <w:tcPr>
            <w:tcW w:w="1273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spacing w:before="26" w:line="260" w:lineRule="atLeast"/>
              <w:ind w:left="21"/>
              <w:jc w:val="left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Uаб</w:t>
            </w:r>
            <w:proofErr w:type="spellEnd"/>
            <w:r>
              <w:rPr>
                <w:rFonts w:ascii="Century Gothic" w:hAnsi="Century Gothic" w:cs="Times New Roman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баланс</w:t>
            </w:r>
            <w:r>
              <w:rPr>
                <w:rFonts w:ascii="Century Gothic" w:hAnsi="Century Gothic" w:cs="Times New Roman"/>
                <w:b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блок</w:t>
            </w:r>
          </w:p>
        </w:tc>
        <w:tc>
          <w:tcPr>
            <w:tcW w:w="701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838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247" w:right="248"/>
              <w:rPr>
                <w:rFonts w:ascii="Century Gothic" w:hAnsi="Century Gothic" w:cs="Times New Roman"/>
              </w:rPr>
            </w:pPr>
          </w:p>
        </w:tc>
        <w:tc>
          <w:tcPr>
            <w:tcW w:w="68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gridSpan w:val="3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46" w:right="14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270</w:t>
            </w:r>
          </w:p>
        </w:tc>
        <w:tc>
          <w:tcPr>
            <w:tcW w:w="774" w:type="dxa"/>
            <w:gridSpan w:val="2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170" w:right="17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0,1</w:t>
            </w:r>
          </w:p>
        </w:tc>
        <w:tc>
          <w:tcPr>
            <w:tcW w:w="717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ind w:left="7" w:right="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+2</w:t>
            </w:r>
            <w:r>
              <w:rPr>
                <w:rFonts w:ascii="Century Gothic" w:hAnsi="Century Gothic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В</w:t>
            </w:r>
          </w:p>
        </w:tc>
        <w:tc>
          <w:tcPr>
            <w:tcW w:w="4579" w:type="dxa"/>
            <w:shd w:val="clear" w:color="FFFFFF" w:fill="FFFFFF" w:themeFill="background1"/>
          </w:tcPr>
          <w:p w:rsidR="00BA1858" w:rsidRDefault="00BA1858" w:rsidP="00BA1858">
            <w:pPr>
              <w:pStyle w:val="TableParagraph"/>
              <w:tabs>
                <w:tab w:val="left" w:pos="1551"/>
                <w:tab w:val="left" w:pos="2114"/>
                <w:tab w:val="left" w:pos="2745"/>
                <w:tab w:val="left" w:pos="4016"/>
              </w:tabs>
              <w:spacing w:before="63" w:line="240" w:lineRule="atLeast"/>
              <w:ind w:left="26" w:right="24"/>
              <w:jc w:val="lef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Напряжение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proofErr w:type="gramStart"/>
            <w:r>
              <w:rPr>
                <w:rFonts w:ascii="Century Gothic" w:hAnsi="Century Gothic" w:cs="Times New Roman"/>
                <w:sz w:val="18"/>
                <w:szCs w:val="18"/>
              </w:rPr>
              <w:t>АБ,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Century Gothic" w:hAnsi="Century Gothic" w:cs="Times New Roman"/>
                <w:sz w:val="18"/>
                <w:szCs w:val="18"/>
              </w:rPr>
              <w:t>при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снижении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>ниже</w:t>
            </w:r>
            <w:r>
              <w:rPr>
                <w:rFonts w:ascii="Century Gothic" w:hAnsi="Century Gothic" w:cs="Times New Roman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которого</w:t>
            </w:r>
            <w:r>
              <w:rPr>
                <w:rFonts w:ascii="Century Gothic" w:hAnsi="Century Gothic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балансировка</w:t>
            </w:r>
            <w:r>
              <w:rPr>
                <w:rFonts w:ascii="Century Gothic" w:hAnsi="Century Gothic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запрещена</w:t>
            </w:r>
          </w:p>
        </w:tc>
      </w:tr>
    </w:tbl>
    <w:p w:rsidR="003B1E42" w:rsidRDefault="00E263CD">
      <w:pPr>
        <w:pStyle w:val="af5"/>
        <w:spacing w:before="11"/>
        <w:rPr>
          <w:szCs w:val="18"/>
        </w:rPr>
      </w:pPr>
      <w:r>
        <w:rPr>
          <w:rFonts w:ascii="Century Gothic" w:hAnsi="Century Gothic" w:cs="Times New Roman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192405</wp:posOffset>
                </wp:positionV>
                <wp:extent cx="3810" cy="381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2848;o:allowoverlap:true;o:allowincell:true;mso-position-horizontal-relative:text;margin-left:5.9pt;mso-position-horizontal:absolute;mso-position-vertical-relative:text;margin-top:15.1pt;mso-position-vertical:absolute;width:0.3pt;height:0.3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entury Gothic" w:hAnsi="Century Gothic" w:cs="Times New Roman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5027906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-31749</wp:posOffset>
                </wp:positionV>
                <wp:extent cx="3810" cy="3810"/>
                <wp:effectExtent l="0" t="0" r="0" b="0"/>
                <wp:wrapNone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502790656;o:allowoverlap:true;o:allowincell:true;mso-position-horizontal-relative:text;margin-left:1.8pt;mso-position-horizontal:absolute;mso-position-vertical-relative:text;margin-top:-2.5pt;mso-position-vertical:absolute;width:0.3pt;height:0.3pt;" stroked="f">
                <v:path textboxrect="0,0,0,0"/>
                <v:imagedata r:id="rId13" o:title=""/>
              </v:shape>
            </w:pict>
          </mc:Fallback>
        </mc:AlternateContent>
      </w:r>
    </w:p>
    <w:p w:rsidR="001A09E2" w:rsidRDefault="001A09E2" w:rsidP="001A09E2">
      <w:pPr>
        <w:rPr>
          <w:szCs w:val="20"/>
        </w:rPr>
      </w:pPr>
    </w:p>
    <w:p w:rsidR="001A09E2" w:rsidRPr="001A09E2" w:rsidRDefault="001A09E2" w:rsidP="001A09E2">
      <w:pPr>
        <w:rPr>
          <w:rFonts w:ascii="Times New Roman" w:hAnsi="Times New Roman" w:cs="Times New Roman"/>
          <w:szCs w:val="20"/>
        </w:rPr>
      </w:pPr>
    </w:p>
    <w:p w:rsidR="001A09E2" w:rsidRPr="001A09E2" w:rsidRDefault="001A09E2" w:rsidP="001A09E2">
      <w:pPr>
        <w:rPr>
          <w:rFonts w:ascii="Times New Roman" w:hAnsi="Times New Roman" w:cs="Times New Roman"/>
          <w:szCs w:val="20"/>
        </w:rPr>
      </w:pPr>
    </w:p>
    <w:p w:rsidR="001A09E2" w:rsidRPr="001A09E2" w:rsidRDefault="001A09E2" w:rsidP="001A09E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bookmarkStart w:id="1" w:name="_GoBack"/>
      <w:bookmarkEnd w:id="1"/>
      <w:r w:rsidRPr="001A09E2">
        <w:rPr>
          <w:rFonts w:ascii="Times New Roman" w:hAnsi="Times New Roman" w:cs="Times New Roman"/>
          <w:szCs w:val="20"/>
        </w:rPr>
        <w:t xml:space="preserve">___________________________                __________________________              __________________________       </w:t>
      </w:r>
    </w:p>
    <w:p w:rsidR="001A09E2" w:rsidRPr="001A09E2" w:rsidRDefault="001A09E2" w:rsidP="001A09E2">
      <w:pPr>
        <w:tabs>
          <w:tab w:val="center" w:pos="1276"/>
          <w:tab w:val="center" w:pos="4820"/>
          <w:tab w:val="center" w:pos="8222"/>
        </w:tabs>
        <w:rPr>
          <w:rFonts w:ascii="Times New Roman" w:hAnsi="Times New Roman" w:cs="Times New Roman"/>
          <w:szCs w:val="20"/>
        </w:rPr>
      </w:pPr>
      <w:r w:rsidRPr="001A09E2">
        <w:rPr>
          <w:rFonts w:ascii="Times New Roman" w:hAnsi="Times New Roman" w:cs="Times New Roman"/>
          <w:szCs w:val="20"/>
        </w:rPr>
        <w:tab/>
        <w:t>(ФИО)</w:t>
      </w:r>
      <w:r w:rsidRPr="001A09E2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A09E2">
        <w:rPr>
          <w:rFonts w:ascii="Times New Roman" w:hAnsi="Times New Roman" w:cs="Times New Roman"/>
          <w:szCs w:val="20"/>
        </w:rPr>
        <w:t>(</w:t>
      </w:r>
      <w:proofErr w:type="gramEnd"/>
      <w:r w:rsidRPr="001A09E2">
        <w:rPr>
          <w:rFonts w:ascii="Times New Roman" w:hAnsi="Times New Roman" w:cs="Times New Roman"/>
          <w:szCs w:val="20"/>
        </w:rPr>
        <w:t>Должность)</w:t>
      </w:r>
      <w:r w:rsidRPr="001A09E2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        </w:t>
      </w:r>
      <w:r w:rsidRPr="001A09E2">
        <w:rPr>
          <w:rFonts w:ascii="Times New Roman" w:hAnsi="Times New Roman" w:cs="Times New Roman"/>
          <w:szCs w:val="20"/>
        </w:rPr>
        <w:t>(Подпись)</w:t>
      </w:r>
    </w:p>
    <w:p w:rsidR="003B1E42" w:rsidRDefault="003B1E42" w:rsidP="001A09E2">
      <w:pPr>
        <w:rPr>
          <w:rFonts w:ascii="Century Gothic" w:hAnsi="Century Gothic" w:cs="Times New Roman"/>
          <w:sz w:val="18"/>
          <w:szCs w:val="18"/>
        </w:rPr>
      </w:pPr>
    </w:p>
    <w:sectPr w:rsidR="003B1E42" w:rsidSect="00E263CD">
      <w:headerReference w:type="default" r:id="rId14"/>
      <w:footerReference w:type="default" r:id="rId15"/>
      <w:pgSz w:w="11910" w:h="16840"/>
      <w:pgMar w:top="1985" w:right="740" w:bottom="620" w:left="567" w:header="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90" w:rsidRDefault="007C4190">
      <w:r>
        <w:separator/>
      </w:r>
    </w:p>
  </w:endnote>
  <w:endnote w:type="continuationSeparator" w:id="0">
    <w:p w:rsidR="007C4190" w:rsidRDefault="007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CD" w:rsidRDefault="00E263CD">
    <w:pPr>
      <w:pStyle w:val="af5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10231120</wp:posOffset>
              </wp:positionV>
              <wp:extent cx="414655" cy="399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263CD" w:rsidRDefault="00E263CD">
                          <w:pPr>
                            <w:spacing w:before="22"/>
                            <w:ind w:left="60"/>
                            <w:rPr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9E2">
                            <w:rPr>
                              <w:noProof/>
                              <w:color w:val="FFFFFF"/>
                              <w:sz w:val="4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7pt;margin-top:805.6pt;width:32.65pt;height:31.4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" filled="f" stroked="f">
              <v:textbox inset="0,0,0,0">
                <w:txbxContent>
                  <w:p w:rsidR="00E263CD" w:rsidRDefault="00E263CD">
                    <w:pPr>
                      <w:spacing w:before="22"/>
                      <w:ind w:left="60"/>
                      <w:rPr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9E2">
                      <w:rPr>
                        <w:noProof/>
                        <w:color w:val="FFFFFF"/>
                        <w:sz w:val="4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4372610</wp:posOffset>
              </wp:positionH>
              <wp:positionV relativeFrom="page">
                <wp:posOffset>10353040</wp:posOffset>
              </wp:positionV>
              <wp:extent cx="202438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263CD" w:rsidRDefault="00E263CD">
                          <w:pPr>
                            <w:pStyle w:val="af5"/>
                            <w:spacing w:before="20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МТ.Репей.01.10.РЭ</w:t>
                          </w:r>
                          <w:r>
                            <w:rPr>
                              <w:color w:val="FFFF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от</w:t>
                          </w:r>
                          <w:r>
                            <w:rPr>
                              <w:color w:val="FFFF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21.07.2022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4.3pt;margin-top:815.2pt;width:159.4pt;height:14.2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" filled="f" stroked="f">
              <v:textbox inset="0,0,0,0">
                <w:txbxContent>
                  <w:p w:rsidR="00E263CD" w:rsidRDefault="00E263CD">
                    <w:pPr>
                      <w:pStyle w:val="af5"/>
                      <w:spacing w:before="20"/>
                      <w:ind w:left="20"/>
                    </w:pPr>
                    <w:r>
                      <w:rPr>
                        <w:color w:val="FFFFFF"/>
                      </w:rPr>
                      <w:t>МТ.Репей.01.10.РЭ</w:t>
                    </w:r>
                    <w:r>
                      <w:rPr>
                        <w:color w:val="FFFFFF"/>
                        <w:spacing w:val="3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от</w:t>
                    </w:r>
                    <w:r>
                      <w:rPr>
                        <w:color w:val="FFFFFF"/>
                        <w:spacing w:val="3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21.07.2022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90" w:rsidRDefault="007C4190">
      <w:r>
        <w:separator/>
      </w:r>
    </w:p>
  </w:footnote>
  <w:footnote w:type="continuationSeparator" w:id="0">
    <w:p w:rsidR="007C4190" w:rsidRDefault="007C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CD" w:rsidRDefault="00E263CD">
    <w:pPr>
      <w:pStyle w:val="af7"/>
      <w:ind w:left="-567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7592203" cy="1150814"/>
              <wp:effectExtent l="0" t="0" r="0" b="0"/>
              <wp:docPr id="6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022581" cy="121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7.8pt;height:90.6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2"/>
    <w:rsid w:val="001A09E2"/>
    <w:rsid w:val="003B1E42"/>
    <w:rsid w:val="00792235"/>
    <w:rsid w:val="007C4190"/>
    <w:rsid w:val="00B479F3"/>
    <w:rsid w:val="00BA1858"/>
    <w:rsid w:val="00DB118B"/>
    <w:rsid w:val="00E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B784-CD18-4BD1-8970-90A6CEF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rPr>
      <w:sz w:val="20"/>
      <w:szCs w:val="20"/>
    </w:rPr>
  </w:style>
  <w:style w:type="paragraph" w:styleId="a5">
    <w:name w:val="Title"/>
    <w:basedOn w:val="a"/>
    <w:link w:val="a4"/>
    <w:uiPriority w:val="1"/>
    <w:qFormat/>
    <w:pPr>
      <w:spacing w:before="22"/>
      <w:ind w:left="60"/>
    </w:pPr>
    <w:rPr>
      <w:sz w:val="48"/>
      <w:szCs w:val="48"/>
    </w:rPr>
  </w:style>
  <w:style w:type="paragraph" w:styleId="af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6"/>
      <w:jc w:val="center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ahoma" w:eastAsia="Tahoma" w:hAnsi="Tahoma" w:cs="Tahoma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ahoma" w:eastAsia="Tahoma" w:hAnsi="Tahoma" w:cs="Tahoma"/>
      <w:lang w:val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ahoma" w:eastAsia="Tahoma" w:hAnsi="Tahoma" w:cs="Tahoma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ahoma" w:eastAsia="Tahoma" w:hAnsi="Tahoma" w:cs="Tahoma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ahom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9ED717D8-22A9-48DC-9B46-A1E7A7F797FE}"/>
</file>

<file path=customXml/itemProps2.xml><?xml version="1.0" encoding="utf-8"?>
<ds:datastoreItem xmlns:ds="http://schemas.openxmlformats.org/officeDocument/2006/customXml" ds:itemID="{DA0584CE-7F98-0000-5200-000000000000}"/>
</file>

<file path=customXml/itemProps3.xml><?xml version="1.0" encoding="utf-8"?>
<ds:datastoreItem xmlns:ds="http://schemas.openxmlformats.org/officeDocument/2006/customXml" ds:itemID="{9ED717D8-22A9-48DC-9B46-A1E7A7F79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 Mt Челябинск</dc:creator>
  <cp:lastModifiedBy>Admin</cp:lastModifiedBy>
  <cp:revision>9</cp:revision>
  <dcterms:created xsi:type="dcterms:W3CDTF">2022-09-27T05:49:00Z</dcterms:created>
  <dcterms:modified xsi:type="dcterms:W3CDTF">2022-10-03T05:45:00Z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2022-09-27T00:00:00Z</vt:filetime>
  </property>
</Properties>
</file>